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BF888" w14:textId="4A700B18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6267BA8A" w14:textId="77777777" w:rsidR="00E12075" w:rsidRPr="004B7FB6" w:rsidRDefault="00E12075" w:rsidP="00F402B9">
      <w:pPr>
        <w:suppressAutoHyphens/>
        <w:rPr>
          <w:lang w:val="cs-CZ"/>
        </w:rPr>
      </w:pPr>
    </w:p>
    <w:p w14:paraId="406C2762" w14:textId="0DF8DE98" w:rsidR="008C0412" w:rsidRPr="004B7FB6" w:rsidRDefault="004B7FB6" w:rsidP="00327739">
      <w:pPr>
        <w:pStyle w:val="Nzev"/>
        <w:widowControl/>
        <w:suppressAutoHyphens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5072E785" w14:textId="33FAB3B1" w:rsidR="004D3B9F" w:rsidRPr="00E41894" w:rsidRDefault="004D3B9F" w:rsidP="004D3B9F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s.r.o.</w:t>
      </w:r>
    </w:p>
    <w:p w14:paraId="6328C6EF" w14:textId="77777777" w:rsidR="004D3B9F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166627BF" w14:textId="5CC99270" w:rsidR="007B3F7F" w:rsidRPr="00E41894" w:rsidRDefault="007B3F7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t xml:space="preserve">zapsanou v obchodním rejstříku vedeném </w:t>
      </w:r>
      <w:r w:rsidR="007C37BA">
        <w:t>Krajským</w:t>
      </w:r>
      <w:r>
        <w:t xml:space="preserve"> soudem v </w:t>
      </w:r>
      <w:r w:rsidR="00156840">
        <w:t>Brně</w:t>
      </w:r>
      <w:r>
        <w:t xml:space="preserve">, </w:t>
      </w:r>
      <w:proofErr w:type="spellStart"/>
      <w:r>
        <w:t>sp</w:t>
      </w:r>
      <w:proofErr w:type="spellEnd"/>
      <w:r>
        <w:t xml:space="preserve">. zn. </w:t>
      </w:r>
      <w:r w:rsidR="00156840" w:rsidRPr="00156840">
        <w:t>C 142374</w:t>
      </w:r>
      <w:r>
        <w:t>,</w:t>
      </w:r>
    </w:p>
    <w:p w14:paraId="2E64B510" w14:textId="4D898634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IČO: </w:t>
      </w:r>
      <w:bookmarkStart w:id="0" w:name="_Hlk187063933"/>
      <w:r>
        <w:rPr>
          <w:rFonts w:asciiTheme="minorHAnsi" w:hAnsiTheme="minorHAnsi" w:cstheme="minorHAnsi"/>
          <w:szCs w:val="22"/>
        </w:rPr>
        <w:t>21055050</w:t>
      </w:r>
      <w:bookmarkEnd w:id="0"/>
      <w:r w:rsidRPr="00E41894">
        <w:rPr>
          <w:rFonts w:asciiTheme="minorHAnsi" w:hAnsiTheme="minorHAnsi" w:cstheme="minorHAnsi"/>
          <w:szCs w:val="22"/>
        </w:rPr>
        <w:t>, DIČ: CZ</w:t>
      </w:r>
      <w:r w:rsidRPr="004D3B9F">
        <w:rPr>
          <w:rFonts w:asciiTheme="minorHAnsi" w:hAnsiTheme="minorHAnsi" w:cstheme="minorHAnsi"/>
          <w:szCs w:val="22"/>
        </w:rPr>
        <w:t>21055050</w:t>
      </w:r>
    </w:p>
    <w:p w14:paraId="029AB0EA" w14:textId="4A72218B" w:rsidR="004D3B9F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zastoupená: </w:t>
      </w:r>
      <w:r>
        <w:rPr>
          <w:rFonts w:asciiTheme="minorHAnsi" w:hAnsiTheme="minorHAnsi" w:cstheme="minorHAnsi"/>
          <w:szCs w:val="22"/>
        </w:rPr>
        <w:t xml:space="preserve">Ing. Pavlem Čadou, Ph.D., </w:t>
      </w:r>
      <w:r w:rsidR="001B6F2F">
        <w:rPr>
          <w:rFonts w:asciiTheme="minorHAnsi" w:hAnsiTheme="minorHAnsi" w:cstheme="minorHAnsi"/>
          <w:szCs w:val="22"/>
        </w:rPr>
        <w:t>jednatelem</w:t>
      </w:r>
      <w:r w:rsidR="006F67C6">
        <w:rPr>
          <w:rFonts w:asciiTheme="minorHAnsi" w:hAnsiTheme="minorHAnsi" w:cstheme="minorHAnsi"/>
          <w:szCs w:val="22"/>
        </w:rPr>
        <w:t xml:space="preserve"> </w:t>
      </w:r>
      <w:r w:rsidR="00234CB9">
        <w:rPr>
          <w:rFonts w:asciiTheme="minorHAnsi" w:hAnsiTheme="minorHAnsi" w:cstheme="minorHAnsi"/>
          <w:szCs w:val="22"/>
        </w:rPr>
        <w:t>společnosti</w:t>
      </w:r>
      <w:r w:rsidRPr="00E41894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a </w:t>
      </w:r>
      <w:r w:rsidRPr="00E41894">
        <w:rPr>
          <w:rFonts w:asciiTheme="minorHAnsi" w:hAnsiTheme="minorHAnsi" w:cstheme="minorHAnsi"/>
          <w:szCs w:val="22"/>
        </w:rPr>
        <w:t xml:space="preserve">Ing. </w:t>
      </w:r>
      <w:r w:rsidR="00156840">
        <w:rPr>
          <w:rFonts w:asciiTheme="minorHAnsi" w:hAnsiTheme="minorHAnsi" w:cstheme="minorHAnsi"/>
          <w:szCs w:val="22"/>
        </w:rPr>
        <w:t xml:space="preserve">Václavem </w:t>
      </w:r>
      <w:proofErr w:type="gramStart"/>
      <w:r w:rsidR="00156840">
        <w:rPr>
          <w:rFonts w:asciiTheme="minorHAnsi" w:hAnsiTheme="minorHAnsi" w:cstheme="minorHAnsi"/>
          <w:szCs w:val="22"/>
        </w:rPr>
        <w:t>Hrachem</w:t>
      </w:r>
      <w:r w:rsidRPr="00E41894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 xml:space="preserve">  </w:t>
      </w:r>
      <w:proofErr w:type="gramEnd"/>
      <w:r>
        <w:rPr>
          <w:rFonts w:asciiTheme="minorHAnsi" w:hAnsiTheme="minorHAnsi" w:cstheme="minorHAnsi"/>
          <w:szCs w:val="22"/>
        </w:rPr>
        <w:t xml:space="preserve"> </w:t>
      </w:r>
      <w:r w:rsidR="006F67C6">
        <w:rPr>
          <w:rFonts w:asciiTheme="minorHAnsi" w:hAnsiTheme="minorHAnsi" w:cstheme="minorHAnsi"/>
          <w:szCs w:val="22"/>
        </w:rPr>
        <w:t>jednatelem</w:t>
      </w:r>
      <w:r>
        <w:rPr>
          <w:rFonts w:asciiTheme="minorHAnsi" w:hAnsiTheme="minorHAnsi" w:cstheme="minorHAnsi"/>
          <w:szCs w:val="22"/>
        </w:rPr>
        <w:t xml:space="preserve"> </w:t>
      </w:r>
      <w:r w:rsidR="00234CB9">
        <w:rPr>
          <w:rFonts w:asciiTheme="minorHAnsi" w:hAnsiTheme="minorHAnsi" w:cstheme="minorHAnsi"/>
          <w:szCs w:val="22"/>
        </w:rPr>
        <w:t xml:space="preserve">společnosti </w:t>
      </w:r>
      <w:r w:rsidRPr="00E41894">
        <w:rPr>
          <w:rFonts w:asciiTheme="minorHAnsi" w:hAnsiTheme="minorHAnsi" w:cstheme="minorHAnsi"/>
          <w:szCs w:val="22"/>
        </w:rPr>
        <w:t>– jako správce</w:t>
      </w:r>
    </w:p>
    <w:p w14:paraId="0381C3C6" w14:textId="77777777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Pr="00E41894">
        <w:rPr>
          <w:rFonts w:asciiTheme="minorHAnsi" w:hAnsiTheme="minorHAnsi" w:cstheme="minorHAnsi"/>
          <w:szCs w:val="22"/>
        </w:rPr>
        <w:t>dále jen „</w:t>
      </w:r>
      <w:r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Pr="00E41894">
        <w:rPr>
          <w:rFonts w:asciiTheme="minorHAnsi" w:hAnsiTheme="minorHAnsi" w:cstheme="minorHAnsi"/>
          <w:szCs w:val="22"/>
        </w:rPr>
        <w:t>,</w:t>
      </w:r>
    </w:p>
    <w:p w14:paraId="24403057" w14:textId="77777777" w:rsidR="004D3B9F" w:rsidRPr="00E41894" w:rsidRDefault="004D3B9F" w:rsidP="004D3B9F">
      <w:pPr>
        <w:pStyle w:val="RLdajeosmluvnstran"/>
        <w:jc w:val="left"/>
        <w:rPr>
          <w:szCs w:val="22"/>
        </w:rPr>
      </w:pPr>
    </w:p>
    <w:p w14:paraId="4D8B46EC" w14:textId="77777777" w:rsidR="004D3B9F" w:rsidRPr="00E41894" w:rsidRDefault="004D3B9F" w:rsidP="004D3B9F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732CA7B5" w14:textId="77777777" w:rsidR="004D3B9F" w:rsidRPr="00E41894" w:rsidRDefault="004D3B9F" w:rsidP="004D3B9F">
      <w:pPr>
        <w:pStyle w:val="RLdajeosmluvnstran"/>
        <w:jc w:val="left"/>
        <w:rPr>
          <w:b/>
          <w:lang w:eastAsia="cs-CZ"/>
        </w:rPr>
      </w:pPr>
    </w:p>
    <w:p w14:paraId="132AB65B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8A26E3D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5D8772A0" w14:textId="315BAF05" w:rsidR="004D3B9F" w:rsidRPr="00E41894" w:rsidRDefault="004D3B9F" w:rsidP="00234CB9">
      <w:pPr>
        <w:keepNext/>
        <w:ind w:left="0" w:firstLine="0"/>
        <w:jc w:val="left"/>
        <w:rPr>
          <w:rFonts w:asciiTheme="minorHAnsi" w:hAnsiTheme="minorHAnsi" w:cstheme="minorHAnsi"/>
          <w:bCs/>
          <w:lang w:eastAsia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>IČO:  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DIČ: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045393F" w14:textId="77777777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>v  ,</w:t>
      </w:r>
      <w:proofErr w:type="gramEnd"/>
    </w:p>
    <w:p w14:paraId="6AB1E68C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oddíl 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vložka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6BDACA7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2595461B" w14:textId="58ABCDC6" w:rsidR="004D3B9F" w:rsidRPr="00E41894" w:rsidRDefault="004D3B9F" w:rsidP="004D3B9F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>Zhotovitel</w:t>
      </w:r>
      <w:r w:rsidRPr="00E41894">
        <w:rPr>
          <w:szCs w:val="22"/>
        </w:rPr>
        <w:t xml:space="preserve">“), 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14E11360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508708780" w:history="1">
            <w:r w:rsidR="000030FC" w:rsidRPr="00831915">
              <w:rPr>
                <w:rStyle w:val="Hypertextovodkaz"/>
              </w:rPr>
              <w:t>Preambule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1C9A88D3" w14:textId="45BE4A7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Pr="00831915">
              <w:rPr>
                <w:rStyle w:val="Hypertextovodkaz"/>
              </w:rPr>
              <w:t>§ 1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Předmět, doba trvání a specifikace Zpracování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F7FC271" w14:textId="303AFF69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Pr="00831915">
              <w:rPr>
                <w:rStyle w:val="Hypertextovodkaz"/>
              </w:rPr>
              <w:t>§ 2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 a rozsah oprávnění ke stanovení pokynů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353674F" w14:textId="62652C9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Pr="00831915">
              <w:rPr>
                <w:rStyle w:val="Hypertextovodkaz"/>
              </w:rPr>
              <w:t>§ 3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Technická a organizační opatření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1AEF7BA" w14:textId="5E6DA28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Pr="00831915">
              <w:rPr>
                <w:rStyle w:val="Hypertextovodkaz"/>
              </w:rPr>
              <w:t>§ 4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Oprava, omezení zpracování, výmaz a vrácení osobních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0624CA0" w14:textId="2F0216C6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Pr="00831915">
              <w:rPr>
                <w:rStyle w:val="Hypertextovodkaz"/>
              </w:rPr>
              <w:t>§ 5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Ostatní povinnosti Zhotovitele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622567E" w14:textId="7E308710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Pr="00831915">
              <w:rPr>
                <w:rStyle w:val="Hypertextovodkaz"/>
              </w:rPr>
              <w:t>§ 6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Vztahy se subdodavateli (dílčími zpracovateli)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E5CEB61" w14:textId="26BA688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Pr="00831915">
              <w:rPr>
                <w:rStyle w:val="Hypertextovodkaz"/>
              </w:rPr>
              <w:t>§ 7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Předání do třetích zemí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DBEA648" w14:textId="5849A6E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Pr="00831915">
              <w:rPr>
                <w:rStyle w:val="Hypertextovodkaz"/>
              </w:rPr>
              <w:t>§ 8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FDDAEB" w14:textId="1C943F1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Pr="00831915">
              <w:rPr>
                <w:rStyle w:val="Hypertextovodkaz"/>
              </w:rPr>
              <w:t>§ 9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6C43D25" w14:textId="7E45FD8B" w:rsidR="000030FC" w:rsidRDefault="000030FC" w:rsidP="00962C51">
          <w:pPr>
            <w:pStyle w:val="Obsah1"/>
          </w:pPr>
          <w:hyperlink w:anchor="_Toc508708790" w:history="1">
            <w:r w:rsidRPr="00831915">
              <w:rPr>
                <w:rStyle w:val="Hypertextovodkaz"/>
              </w:rPr>
              <w:t>§ 10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Odměna, dodatky Smlouvy, salvatorní doložka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17CED59" w14:textId="18D3F570" w:rsidR="00FC3112" w:rsidRPr="00962C51" w:rsidRDefault="00FC3112" w:rsidP="00962C51">
          <w:pPr>
            <w:pStyle w:val="Obsah1"/>
          </w:pPr>
        </w:p>
        <w:p w14:paraId="11EBEFD1" w14:textId="04AB125B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5087087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14:paraId="1B004F42" w14:textId="0C208FCC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</w:t>
      </w:r>
      <w:r w:rsidR="00236789" w:rsidRPr="00236789">
        <w:rPr>
          <w:lang w:val="cs-CZ"/>
        </w:rPr>
        <w:t xml:space="preserve">v rámci jednotlivých dílčích plnění realizovaných na základě Rámcové dohody na elektromontážní práce </w:t>
      </w:r>
      <w:r w:rsidR="00236789">
        <w:rPr>
          <w:lang w:val="cs-CZ"/>
        </w:rPr>
        <w:t>p</w:t>
      </w:r>
      <w:r w:rsidR="00236789" w:rsidRPr="00236789">
        <w:rPr>
          <w:lang w:val="cs-CZ"/>
        </w:rPr>
        <w:t xml:space="preserve">ro stavby malého </w:t>
      </w:r>
      <w:proofErr w:type="spellStart"/>
      <w:r w:rsidR="00236789" w:rsidRPr="00236789">
        <w:rPr>
          <w:lang w:val="cs-CZ"/>
        </w:rPr>
        <w:t>rozsahua</w:t>
      </w:r>
      <w:proofErr w:type="spellEnd"/>
      <w:r w:rsidR="00236789" w:rsidRPr="00236789">
        <w:rPr>
          <w:lang w:val="cs-CZ"/>
        </w:rPr>
        <w:t xml:space="preserve"> běžné opravy na zařízení NN do 1000 V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4A269B" w:rsidRPr="00157D3C">
        <w:rPr>
          <w:b/>
          <w:lang w:val="cs-CZ"/>
        </w:rPr>
        <w:t xml:space="preserve">Rámcová </w:t>
      </w:r>
      <w:r w:rsidR="007145A3" w:rsidRPr="00157D3C">
        <w:rPr>
          <w:b/>
          <w:lang w:val="cs-CZ"/>
        </w:rPr>
        <w:t>dohoda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7145A3">
        <w:rPr>
          <w:lang w:val="cs-CZ"/>
        </w:rPr>
        <w:t>Rámcové dohody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14:paraId="0957BB2A" w14:textId="2F284662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2F6218BB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508708781"/>
      <w:r>
        <w:rPr>
          <w:lang w:val="cs-CZ"/>
        </w:rPr>
        <w:t>Předmět, doba trvání a specifikace Zpracování údajů</w:t>
      </w:r>
      <w:bookmarkEnd w:id="3"/>
      <w:bookmarkEnd w:id="4"/>
    </w:p>
    <w:p w14:paraId="50E0FDB9" w14:textId="745F61FC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 xml:space="preserve">Rámcové </w:t>
      </w:r>
      <w:r w:rsidR="007145A3">
        <w:rPr>
          <w:lang w:val="cs-CZ"/>
        </w:rPr>
        <w:t>dohody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3E185E" w:rsidRPr="00A23830" w14:paraId="534C1146" w14:textId="77777777" w:rsidTr="006416AA">
        <w:tc>
          <w:tcPr>
            <w:tcW w:w="2981" w:type="dxa"/>
          </w:tcPr>
          <w:p w14:paraId="686D7960" w14:textId="77777777" w:rsidR="003E185E" w:rsidRPr="00E41894" w:rsidRDefault="003E185E" w:rsidP="006B1488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4B860ADE" w14:textId="20BADA53" w:rsidR="003E185E" w:rsidRDefault="003E185E" w:rsidP="006B1488">
            <w:pPr>
              <w:suppressAutoHyphens/>
              <w:jc w:val="left"/>
              <w:rPr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Popř.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osoby dotčené</w:t>
            </w:r>
            <w:r w:rsidR="006B1488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projektovanou, nebo realizovanou stavbou</w:t>
            </w:r>
          </w:p>
          <w:p w14:paraId="0BFFA10F" w14:textId="77777777" w:rsidR="003E185E" w:rsidRDefault="003E185E" w:rsidP="003E185E">
            <w:pPr>
              <w:suppressAutoHyphens/>
              <w:rPr>
                <w:lang w:val="cs-CZ"/>
              </w:rPr>
            </w:pPr>
          </w:p>
          <w:p w14:paraId="72FFEFFB" w14:textId="39B05FD7" w:rsidR="003E185E" w:rsidRPr="004B7FB6" w:rsidRDefault="003E185E" w:rsidP="003E185E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11A8E662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179AFAAC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 /obec / PSČ / země / telefon / mobil / emailová adresa / občanský průkaz (osobní identifikační číslo, pas) / korespondenční adresa /adresa přechodného pobytu</w:t>
            </w:r>
          </w:p>
          <w:p w14:paraId="2F8F4D63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988B95" w:rsidR="003E185E" w:rsidRPr="004B7FB6" w:rsidRDefault="003E185E" w:rsidP="003E185E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číslo smlouvy uzavřené mezi Objednatelem a fyzickou osobou / číslo smlouvy zákazníka / název banky / číslo účtu / variabilní symbol / kód banky / adresa odběrného místa / údaje o technických parametrech a o stavu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odběrného místa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</w:tcPr>
          <w:p w14:paraId="1CD2852F" w14:textId="19153A27" w:rsidR="003E185E" w:rsidRPr="008E5DEA" w:rsidRDefault="003E185E" w:rsidP="003E185E">
            <w:pPr>
              <w:suppressAutoHyphens/>
              <w:ind w:left="0" w:firstLine="0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Plnění</w:t>
            </w:r>
            <w:r w:rsidR="00754A20">
              <w:rPr>
                <w:b/>
                <w:lang w:val="cs-CZ"/>
              </w:rPr>
              <w:t xml:space="preserve"> definovaná </w:t>
            </w:r>
            <w:proofErr w:type="gramStart"/>
            <w:r w:rsidR="00754A20">
              <w:rPr>
                <w:b/>
                <w:lang w:val="cs-CZ"/>
              </w:rPr>
              <w:t xml:space="preserve">v </w:t>
            </w:r>
            <w:r>
              <w:rPr>
                <w:b/>
                <w:lang w:val="cs-CZ"/>
              </w:rPr>
              <w:t xml:space="preserve"> Rámcové</w:t>
            </w:r>
            <w:proofErr w:type="gramEnd"/>
            <w:r>
              <w:rPr>
                <w:b/>
                <w:lang w:val="cs-CZ"/>
              </w:rPr>
              <w:t xml:space="preserve"> </w:t>
            </w:r>
            <w:r w:rsidR="007145A3">
              <w:rPr>
                <w:b/>
                <w:lang w:val="cs-CZ"/>
              </w:rPr>
              <w:t>dohod</w:t>
            </w:r>
            <w:r w:rsidR="00754A20">
              <w:rPr>
                <w:b/>
                <w:lang w:val="cs-CZ"/>
              </w:rPr>
              <w:t>ě</w:t>
            </w:r>
            <w:r>
              <w:rPr>
                <w:b/>
                <w:lang w:val="cs-CZ"/>
              </w:rPr>
              <w:t xml:space="preserve"> </w:t>
            </w:r>
          </w:p>
        </w:tc>
      </w:tr>
      <w:tr w:rsidR="00AA296A" w:rsidRPr="00A23830" w14:paraId="52D4C13B" w14:textId="77777777" w:rsidTr="006416AA">
        <w:tc>
          <w:tcPr>
            <w:tcW w:w="2981" w:type="dxa"/>
          </w:tcPr>
          <w:p w14:paraId="283F82EC" w14:textId="0B4412F7" w:rsidR="003F434B" w:rsidRPr="004B7FB6" w:rsidRDefault="003F434B" w:rsidP="00E23B87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0A737B0B" w:rsidR="003F434B" w:rsidRPr="004B7FB6" w:rsidRDefault="003F434B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3F434B" w:rsidRPr="004B7FB6" w:rsidRDefault="003F434B" w:rsidP="00C30126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807E99" w:rsidRPr="00A23830" w14:paraId="0E06A854" w14:textId="77777777" w:rsidTr="006416AA">
        <w:tc>
          <w:tcPr>
            <w:tcW w:w="2981" w:type="dxa"/>
          </w:tcPr>
          <w:p w14:paraId="22411059" w14:textId="712F50F5" w:rsidR="006B1488" w:rsidRDefault="006B1488" w:rsidP="006B1488">
            <w:pPr>
              <w:suppressAutoHyphens/>
              <w:jc w:val="left"/>
              <w:rPr>
                <w:color w:val="000000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Zákazníci Objednatele / Potenciální zákazníci Objednatele /</w:t>
            </w:r>
          </w:p>
          <w:p w14:paraId="314F4FAE" w14:textId="77777777" w:rsidR="006B1488" w:rsidRDefault="006B1488" w:rsidP="00807E99">
            <w:pPr>
              <w:suppressAutoHyphens/>
              <w:rPr>
                <w:color w:val="000000"/>
                <w:lang w:val="cs-CZ"/>
              </w:rPr>
            </w:pPr>
          </w:p>
          <w:p w14:paraId="728080D8" w14:textId="77777777" w:rsidR="006B1488" w:rsidRDefault="006B1488" w:rsidP="00807E99">
            <w:pPr>
              <w:suppressAutoHyphens/>
              <w:rPr>
                <w:color w:val="000000"/>
                <w:lang w:val="cs-CZ"/>
              </w:rPr>
            </w:pPr>
          </w:p>
          <w:p w14:paraId="083E732C" w14:textId="0CE3D2AA" w:rsidR="00807E99" w:rsidRDefault="00807E99" w:rsidP="00807E9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F489F09" w14:textId="77777777" w:rsidR="006B1488" w:rsidRPr="00E41894" w:rsidRDefault="006B1488" w:rsidP="006B1488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00A0AB8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1C49DE48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58E134CA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2B31F8B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5ED51CE0" w14:textId="3CCE027F" w:rsidR="00807E99" w:rsidRPr="006F4592" w:rsidRDefault="006B1488" w:rsidP="006B1488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color w:val="000000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</w:tcPr>
          <w:p w14:paraId="30C19890" w14:textId="77777777" w:rsidR="00807E99" w:rsidRPr="004B7FB6" w:rsidRDefault="00807E99" w:rsidP="00807E9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42C9A10D" w:rsidR="007C4AA4" w:rsidRPr="002F7A35" w:rsidRDefault="00DB1485" w:rsidP="00FF5E58">
      <w:pPr>
        <w:pStyle w:val="-Absatz"/>
        <w:suppressAutoHyphens/>
        <w:rPr>
          <w:lang w:val="cs-CZ"/>
        </w:rPr>
      </w:pPr>
      <w:r w:rsidRPr="002F7A35">
        <w:rPr>
          <w:lang w:val="cs-CZ"/>
        </w:rPr>
        <w:t>Doba platnost</w:t>
      </w:r>
      <w:r w:rsidR="001214ED" w:rsidRPr="002F7A35">
        <w:rPr>
          <w:lang w:val="cs-CZ"/>
        </w:rPr>
        <w:t>i</w:t>
      </w:r>
      <w:r w:rsidRPr="002F7A35">
        <w:rPr>
          <w:lang w:val="cs-CZ"/>
        </w:rPr>
        <w:t xml:space="preserve"> této Smlouvy je určena dobou platnosti </w:t>
      </w:r>
      <w:r w:rsidR="009E32AB" w:rsidRPr="002F7A35">
        <w:rPr>
          <w:lang w:val="cs-CZ"/>
        </w:rPr>
        <w:t xml:space="preserve">Rámcové </w:t>
      </w:r>
      <w:r w:rsidR="007145A3" w:rsidRPr="002F7A35">
        <w:rPr>
          <w:lang w:val="cs-CZ"/>
        </w:rPr>
        <w:t>dohody</w:t>
      </w:r>
      <w:r w:rsidRPr="002F7A35">
        <w:rPr>
          <w:lang w:val="cs-CZ"/>
        </w:rPr>
        <w:t xml:space="preserve">, pokud </w:t>
      </w:r>
      <w:r w:rsidR="00C62630" w:rsidRPr="002F7A35">
        <w:rPr>
          <w:lang w:val="cs-CZ"/>
        </w:rPr>
        <w:t xml:space="preserve">dále </w:t>
      </w:r>
      <w:r w:rsidR="00FA3354" w:rsidRPr="002F7A35">
        <w:rPr>
          <w:lang w:val="cs-CZ"/>
        </w:rPr>
        <w:t>z této Smlouvy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489512611"/>
      <w:bookmarkStart w:id="6" w:name="_Toc508708782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5"/>
      <w:bookmarkEnd w:id="6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4AAE1554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 xml:space="preserve"> Rámcové </w:t>
      </w:r>
      <w:r w:rsidR="007145A3">
        <w:rPr>
          <w:lang w:val="cs-CZ"/>
        </w:rPr>
        <w:t>dohody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lastRenderedPageBreak/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3A583BA4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7" w:name="_Toc489512612"/>
      <w:bookmarkStart w:id="8" w:name="_Toc5087087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7"/>
      <w:bookmarkEnd w:id="8"/>
      <w:r w:rsidRPr="004B7FB6">
        <w:rPr>
          <w:lang w:val="cs-CZ"/>
        </w:rPr>
        <w:t xml:space="preserve"> </w:t>
      </w:r>
    </w:p>
    <w:p w14:paraId="25DCF094" w14:textId="3CFD7D4D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</w:t>
      </w:r>
      <w:r w:rsidR="007145A3">
        <w:rPr>
          <w:lang w:val="cs-CZ"/>
        </w:rPr>
        <w:t>dohodu</w:t>
      </w:r>
      <w:r w:rsidR="009E32AB">
        <w:rPr>
          <w:lang w:val="cs-CZ"/>
        </w:rPr>
        <w:t xml:space="preserve">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67652281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lastRenderedPageBreak/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9" w:name="_Toc489512613"/>
      <w:bookmarkStart w:id="10" w:name="_Toc508708784"/>
      <w:r>
        <w:rPr>
          <w:lang w:val="cs-CZ"/>
        </w:rPr>
        <w:t>Oprava, omezení zpracování, výmaz a vrácení osobních údajů</w:t>
      </w:r>
      <w:bookmarkEnd w:id="9"/>
      <w:bookmarkEnd w:id="10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78F39AE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4"/>
      <w:bookmarkStart w:id="12" w:name="_Toc508708785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1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2"/>
    </w:p>
    <w:p w14:paraId="105E59B7" w14:textId="1FBD7884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4186F2E8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lastRenderedPageBreak/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08AB0FC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757CD13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3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38A324AB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6FE20B5C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DB0BE1C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lastRenderedPageBreak/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5"/>
      <w:bookmarkStart w:id="15" w:name="_Toc508708786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4"/>
      <w:bookmarkEnd w:id="15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1C428970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6" w:name="_Toc508708787"/>
      <w:bookmarkStart w:id="17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6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50E85D50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A23830">
        <w:rPr>
          <w:lang w:val="cs-CZ"/>
        </w:rPr>
        <w:t>Zhotovitel</w:t>
      </w:r>
      <w:r w:rsidR="00D6602A" w:rsidRPr="00A23830">
        <w:rPr>
          <w:lang w:val="cs-CZ"/>
        </w:rPr>
        <w:t xml:space="preserve"> </w:t>
      </w:r>
      <w:r w:rsidR="00A12D36" w:rsidRPr="00A23830">
        <w:rPr>
          <w:lang w:val="cs-CZ"/>
        </w:rPr>
        <w:t xml:space="preserve">nese </w:t>
      </w:r>
      <w:r w:rsidR="0015799B" w:rsidRPr="00A23830">
        <w:rPr>
          <w:lang w:val="cs-CZ"/>
        </w:rPr>
        <w:t>v</w:t>
      </w:r>
      <w:r w:rsidR="00A12D36" w:rsidRPr="00A23830">
        <w:rPr>
          <w:lang w:val="cs-CZ"/>
        </w:rPr>
        <w:t xml:space="preserve">eškeré </w:t>
      </w:r>
      <w:r w:rsidR="0015799B" w:rsidRPr="00A23830">
        <w:rPr>
          <w:lang w:val="cs-CZ"/>
        </w:rPr>
        <w:t>náklady na plnění svých povinností dle této Smlouvy</w:t>
      </w:r>
      <w:r w:rsidR="00D6602A" w:rsidRPr="00A23830">
        <w:rPr>
          <w:lang w:val="cs-CZ"/>
        </w:rPr>
        <w:t>.</w:t>
      </w:r>
      <w:r w:rsidR="00D6602A" w:rsidRPr="004B7FB6">
        <w:rPr>
          <w:lang w:val="cs-CZ"/>
        </w:rPr>
        <w:t xml:space="preserve"> T</w:t>
      </w:r>
      <w:r w:rsidR="00381701">
        <w:rPr>
          <w:lang w:val="cs-CZ"/>
        </w:rPr>
        <w:t xml:space="preserve">o zahrnuje zejména náklady na </w:t>
      </w:r>
      <w:r w:rsidR="00A23830">
        <w:rPr>
          <w:lang w:val="cs-CZ"/>
        </w:rPr>
        <w:t xml:space="preserve">plnění povinností </w:t>
      </w:r>
      <w:r w:rsidR="00381701">
        <w:rPr>
          <w:lang w:val="cs-CZ"/>
        </w:rPr>
        <w:t>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Rámcové </w:t>
      </w:r>
      <w:r w:rsidR="007145A3">
        <w:rPr>
          <w:lang w:val="cs-CZ"/>
        </w:rPr>
        <w:t>dohody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8" w:name="_Toc489512617"/>
      <w:bookmarkStart w:id="19" w:name="_Toc508708788"/>
      <w:r w:rsidRPr="004B7FB6">
        <w:rPr>
          <w:lang w:val="cs-CZ"/>
        </w:rPr>
        <w:lastRenderedPageBreak/>
        <w:t>Monitor</w:t>
      </w:r>
      <w:r w:rsidR="0068271D">
        <w:rPr>
          <w:lang w:val="cs-CZ"/>
        </w:rPr>
        <w:t>ing</w:t>
      </w:r>
      <w:bookmarkEnd w:id="18"/>
      <w:bookmarkEnd w:id="19"/>
    </w:p>
    <w:p w14:paraId="72363B72" w14:textId="76DFD55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0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508708789"/>
      <w:r>
        <w:rPr>
          <w:lang w:val="cs-CZ"/>
        </w:rPr>
        <w:t>Odpovědnost</w:t>
      </w:r>
      <w:bookmarkEnd w:id="21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C7FB6A9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1A563AB7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</w:t>
      </w:r>
      <w:r w:rsidRPr="00754A20">
        <w:rPr>
          <w:lang w:val="cs-CZ"/>
        </w:rPr>
        <w:t xml:space="preserve">výši </w:t>
      </w:r>
      <w:r w:rsidR="00754A20" w:rsidRPr="00754A20">
        <w:rPr>
          <w:lang w:val="cs-CZ"/>
        </w:rPr>
        <w:t>3</w:t>
      </w:r>
      <w:r w:rsidR="006B1488" w:rsidRPr="00754A20">
        <w:rPr>
          <w:lang w:val="cs-CZ"/>
        </w:rPr>
        <w:t>00.000</w:t>
      </w:r>
      <w:r w:rsidRPr="00754A20">
        <w:rPr>
          <w:lang w:val="cs-CZ"/>
        </w:rPr>
        <w:t>,- Kč</w:t>
      </w:r>
      <w:r w:rsidR="00ED4622" w:rsidRPr="00754A20">
        <w:rPr>
          <w:lang w:val="cs-CZ"/>
        </w:rPr>
        <w:t>,</w:t>
      </w:r>
      <w:r w:rsidRPr="00543EB6">
        <w:rPr>
          <w:lang w:val="cs-CZ"/>
        </w:rPr>
        <w:t xml:space="preserve"> a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060BF0C9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89512619"/>
      <w:bookmarkStart w:id="23" w:name="_Toc508708790"/>
      <w:r>
        <w:rPr>
          <w:lang w:val="cs-CZ"/>
        </w:rPr>
        <w:t xml:space="preserve">Odměna, dodatky Smlouvy, </w:t>
      </w:r>
      <w:r w:rsidR="009F07A3">
        <w:rPr>
          <w:lang w:val="cs-CZ"/>
        </w:rPr>
        <w:t>salvatorní doložka</w:t>
      </w:r>
      <w:bookmarkEnd w:id="22"/>
      <w:bookmarkEnd w:id="23"/>
      <w:r w:rsidR="00703C8E" w:rsidRPr="004B7FB6">
        <w:rPr>
          <w:lang w:val="cs-CZ"/>
        </w:rPr>
        <w:t xml:space="preserve"> </w:t>
      </w:r>
    </w:p>
    <w:p w14:paraId="77A80188" w14:textId="66AB26CD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 Smlouvy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 xml:space="preserve"> Rámcové smlouvě. </w:t>
      </w:r>
    </w:p>
    <w:p w14:paraId="58F30D1A" w14:textId="474BFD97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lastRenderedPageBreak/>
        <w:t>Změny a dodatky k této Smlouvě,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43700830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Smlouvy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Smlouvy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Smlouvy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Smlouvou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023C60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904C1C">
        <w:rPr>
          <w:lang w:val="cs-CZ"/>
        </w:rPr>
        <w:t>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2FC4242D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>Otázky touto smlouvou výslovně neupravené se řídí obecně závaznými právními předpisy České republiky.</w:t>
      </w:r>
    </w:p>
    <w:p w14:paraId="106A464E" w14:textId="17DE4703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Smlouvy</w:t>
      </w:r>
      <w:r w:rsidRPr="006416AA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FC0658">
        <w:rPr>
          <w:lang w:val="cs-CZ"/>
        </w:rPr>
        <w:t xml:space="preserve"> rámcové dohody</w:t>
      </w:r>
      <w:r w:rsidRPr="006416AA">
        <w:rPr>
          <w:lang w:val="cs-CZ"/>
        </w:rPr>
        <w:t>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27B64FD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</w:t>
      </w:r>
      <w:r w:rsidRPr="00754A20">
        <w:rPr>
          <w:lang w:val="cs-CZ"/>
        </w:rPr>
        <w:t xml:space="preserve">říloha </w:t>
      </w:r>
      <w:r w:rsidR="00FC17C7" w:rsidRPr="00754A20">
        <w:rPr>
          <w:lang w:val="cs-CZ"/>
        </w:rPr>
        <w:t xml:space="preserve">1: </w:t>
      </w:r>
      <w:r w:rsidR="00FC17C7" w:rsidRPr="00754A20">
        <w:rPr>
          <w:lang w:val="cs-CZ"/>
        </w:rPr>
        <w:tab/>
      </w:r>
      <w:r w:rsidRPr="00754A20">
        <w:rPr>
          <w:lang w:val="cs-CZ"/>
        </w:rPr>
        <w:t>Popis technických a organizačních opatření dle článku</w:t>
      </w:r>
      <w:r w:rsidR="00FC17C7" w:rsidRPr="00754A20">
        <w:rPr>
          <w:lang w:val="cs-CZ"/>
        </w:rPr>
        <w:t xml:space="preserve"> 3 </w:t>
      </w:r>
      <w:r w:rsidR="00E7413D" w:rsidRPr="00754A20">
        <w:rPr>
          <w:lang w:val="cs-CZ"/>
        </w:rPr>
        <w:t>Smlouvy</w:t>
      </w:r>
      <w:r w:rsidR="00754A20" w:rsidRPr="00754A20">
        <w:rPr>
          <w:lang w:val="cs-CZ"/>
        </w:rPr>
        <w:t xml:space="preserve"> – viz příloha</w:t>
      </w:r>
      <w:r w:rsidR="00754A20">
        <w:rPr>
          <w:lang w:val="cs-CZ"/>
        </w:rPr>
        <w:br/>
      </w:r>
      <w:r w:rsidR="00754A20" w:rsidRPr="00754A20">
        <w:rPr>
          <w:lang w:val="cs-CZ"/>
        </w:rPr>
        <w:t>č.</w:t>
      </w:r>
      <w:r w:rsidR="00754A20">
        <w:rPr>
          <w:lang w:val="cs-CZ"/>
        </w:rPr>
        <w:t xml:space="preserve"> </w:t>
      </w:r>
      <w:r w:rsidR="00754A20" w:rsidRPr="00754A20">
        <w:rPr>
          <w:lang w:val="cs-CZ"/>
        </w:rPr>
        <w:t>3</w:t>
      </w:r>
      <w:r w:rsidR="00FC0658">
        <w:rPr>
          <w:lang w:val="cs-CZ"/>
        </w:rPr>
        <w:t>1</w:t>
      </w:r>
      <w:r w:rsidR="00754A20" w:rsidRPr="00754A20">
        <w:rPr>
          <w:lang w:val="cs-CZ"/>
        </w:rPr>
        <w:t xml:space="preserve"> Rámcové Dohody</w:t>
      </w:r>
    </w:p>
    <w:p w14:paraId="6723F2B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5D2B4D49" w14:textId="5EE6FB98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10"/>
      <w:footerReference w:type="defaul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AE1B" w14:textId="77777777" w:rsidR="001213A7" w:rsidRDefault="001213A7" w:rsidP="00B436A8">
      <w:pPr>
        <w:spacing w:after="0" w:line="240" w:lineRule="auto"/>
      </w:pPr>
      <w:r>
        <w:separator/>
      </w:r>
    </w:p>
  </w:endnote>
  <w:endnote w:type="continuationSeparator" w:id="0">
    <w:p w14:paraId="61BB1A53" w14:textId="77777777" w:rsidR="001213A7" w:rsidRDefault="001213A7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48BBD7C6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FCFBDB4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09558" w14:textId="77777777" w:rsidR="001213A7" w:rsidRDefault="001213A7" w:rsidP="00B436A8">
      <w:pPr>
        <w:spacing w:after="0" w:line="240" w:lineRule="auto"/>
      </w:pPr>
      <w:r>
        <w:separator/>
      </w:r>
    </w:p>
  </w:footnote>
  <w:footnote w:type="continuationSeparator" w:id="0">
    <w:p w14:paraId="191C5607" w14:textId="77777777" w:rsidR="001213A7" w:rsidRDefault="001213A7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7.2pt;height:136.2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1230312214">
    <w:abstractNumId w:val="3"/>
  </w:num>
  <w:num w:numId="2" w16cid:durableId="1968579964">
    <w:abstractNumId w:val="13"/>
  </w:num>
  <w:num w:numId="3" w16cid:durableId="1418551756">
    <w:abstractNumId w:val="9"/>
  </w:num>
  <w:num w:numId="4" w16cid:durableId="1751581585">
    <w:abstractNumId w:val="13"/>
    <w:lvlOverride w:ilvl="0">
      <w:startOverride w:val="1"/>
    </w:lvlOverride>
  </w:num>
  <w:num w:numId="5" w16cid:durableId="956451192">
    <w:abstractNumId w:val="13"/>
    <w:lvlOverride w:ilvl="0">
      <w:startOverride w:val="1"/>
    </w:lvlOverride>
  </w:num>
  <w:num w:numId="6" w16cid:durableId="93981407">
    <w:abstractNumId w:val="13"/>
    <w:lvlOverride w:ilvl="0">
      <w:startOverride w:val="1"/>
    </w:lvlOverride>
  </w:num>
  <w:num w:numId="7" w16cid:durableId="1158765520">
    <w:abstractNumId w:val="13"/>
    <w:lvlOverride w:ilvl="0">
      <w:startOverride w:val="1"/>
    </w:lvlOverride>
  </w:num>
  <w:num w:numId="8" w16cid:durableId="989988741">
    <w:abstractNumId w:val="13"/>
    <w:lvlOverride w:ilvl="0">
      <w:startOverride w:val="1"/>
    </w:lvlOverride>
  </w:num>
  <w:num w:numId="9" w16cid:durableId="237249433">
    <w:abstractNumId w:val="12"/>
  </w:num>
  <w:num w:numId="10" w16cid:durableId="1861164141">
    <w:abstractNumId w:val="5"/>
  </w:num>
  <w:num w:numId="11" w16cid:durableId="1903832732">
    <w:abstractNumId w:val="13"/>
    <w:lvlOverride w:ilvl="0">
      <w:startOverride w:val="1"/>
    </w:lvlOverride>
  </w:num>
  <w:num w:numId="12" w16cid:durableId="609774739">
    <w:abstractNumId w:val="15"/>
  </w:num>
  <w:num w:numId="13" w16cid:durableId="420834568">
    <w:abstractNumId w:val="13"/>
  </w:num>
  <w:num w:numId="14" w16cid:durableId="422341085">
    <w:abstractNumId w:val="13"/>
  </w:num>
  <w:num w:numId="15" w16cid:durableId="1483157343">
    <w:abstractNumId w:val="13"/>
  </w:num>
  <w:num w:numId="16" w16cid:durableId="1696687036">
    <w:abstractNumId w:val="13"/>
  </w:num>
  <w:num w:numId="17" w16cid:durableId="1308630583">
    <w:abstractNumId w:val="13"/>
  </w:num>
  <w:num w:numId="18" w16cid:durableId="617486751">
    <w:abstractNumId w:val="13"/>
  </w:num>
  <w:num w:numId="19" w16cid:durableId="240336461">
    <w:abstractNumId w:val="13"/>
  </w:num>
  <w:num w:numId="20" w16cid:durableId="355887017">
    <w:abstractNumId w:val="13"/>
  </w:num>
  <w:num w:numId="21" w16cid:durableId="1123688787">
    <w:abstractNumId w:val="13"/>
  </w:num>
  <w:num w:numId="22" w16cid:durableId="379939970">
    <w:abstractNumId w:val="13"/>
  </w:num>
  <w:num w:numId="23" w16cid:durableId="2087415702">
    <w:abstractNumId w:val="13"/>
  </w:num>
  <w:num w:numId="24" w16cid:durableId="1104106520">
    <w:abstractNumId w:val="13"/>
  </w:num>
  <w:num w:numId="25" w16cid:durableId="1773351938">
    <w:abstractNumId w:val="7"/>
  </w:num>
  <w:num w:numId="26" w16cid:durableId="1333873105">
    <w:abstractNumId w:val="13"/>
  </w:num>
  <w:num w:numId="27" w16cid:durableId="1184827780">
    <w:abstractNumId w:val="13"/>
  </w:num>
  <w:num w:numId="28" w16cid:durableId="1097870371">
    <w:abstractNumId w:val="10"/>
  </w:num>
  <w:num w:numId="29" w16cid:durableId="915554899">
    <w:abstractNumId w:val="11"/>
  </w:num>
  <w:num w:numId="30" w16cid:durableId="554245650">
    <w:abstractNumId w:val="6"/>
  </w:num>
  <w:num w:numId="31" w16cid:durableId="180704564">
    <w:abstractNumId w:val="8"/>
  </w:num>
  <w:num w:numId="32" w16cid:durableId="75825400">
    <w:abstractNumId w:val="13"/>
  </w:num>
  <w:num w:numId="33" w16cid:durableId="101145328">
    <w:abstractNumId w:val="13"/>
  </w:num>
  <w:num w:numId="34" w16cid:durableId="1908757731">
    <w:abstractNumId w:val="13"/>
  </w:num>
  <w:num w:numId="35" w16cid:durableId="2107724125">
    <w:abstractNumId w:val="4"/>
  </w:num>
  <w:num w:numId="36" w16cid:durableId="588583339">
    <w:abstractNumId w:val="13"/>
  </w:num>
  <w:num w:numId="37" w16cid:durableId="1074594718">
    <w:abstractNumId w:val="13"/>
  </w:num>
  <w:num w:numId="38" w16cid:durableId="1215852587">
    <w:abstractNumId w:val="13"/>
  </w:num>
  <w:num w:numId="39" w16cid:durableId="864058062">
    <w:abstractNumId w:val="0"/>
  </w:num>
  <w:num w:numId="40" w16cid:durableId="1422680430">
    <w:abstractNumId w:val="1"/>
  </w:num>
  <w:num w:numId="41" w16cid:durableId="1241134516">
    <w:abstractNumId w:val="13"/>
  </w:num>
  <w:num w:numId="42" w16cid:durableId="1787191804">
    <w:abstractNumId w:val="13"/>
  </w:num>
  <w:num w:numId="43" w16cid:durableId="413205724">
    <w:abstractNumId w:val="14"/>
  </w:num>
  <w:num w:numId="44" w16cid:durableId="5043231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57261119">
    <w:abstractNumId w:val="13"/>
    <w:lvlOverride w:ilvl="0">
      <w:startOverride w:val="1"/>
    </w:lvlOverride>
  </w:num>
  <w:num w:numId="46" w16cid:durableId="1819684110">
    <w:abstractNumId w:val="9"/>
  </w:num>
  <w:num w:numId="47" w16cid:durableId="653030397">
    <w:abstractNumId w:val="13"/>
  </w:num>
  <w:num w:numId="48" w16cid:durableId="1765029627">
    <w:abstractNumId w:val="13"/>
  </w:num>
  <w:num w:numId="49" w16cid:durableId="44755003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3A7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840"/>
    <w:rsid w:val="00156FEC"/>
    <w:rsid w:val="0015799B"/>
    <w:rsid w:val="00157D3C"/>
    <w:rsid w:val="001604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B6F2F"/>
    <w:rsid w:val="001C0475"/>
    <w:rsid w:val="001C097B"/>
    <w:rsid w:val="001C5926"/>
    <w:rsid w:val="001C5ED3"/>
    <w:rsid w:val="001C7388"/>
    <w:rsid w:val="001D37C9"/>
    <w:rsid w:val="001D7726"/>
    <w:rsid w:val="001E1108"/>
    <w:rsid w:val="001E115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34CB9"/>
    <w:rsid w:val="00236789"/>
    <w:rsid w:val="002367EE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0E41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1FEF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406C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2F7A35"/>
    <w:rsid w:val="003004A3"/>
    <w:rsid w:val="00301F79"/>
    <w:rsid w:val="00302D1D"/>
    <w:rsid w:val="00304158"/>
    <w:rsid w:val="00306785"/>
    <w:rsid w:val="00312F87"/>
    <w:rsid w:val="003132F5"/>
    <w:rsid w:val="003213C2"/>
    <w:rsid w:val="00321FF6"/>
    <w:rsid w:val="00323599"/>
    <w:rsid w:val="00323F7C"/>
    <w:rsid w:val="00326F53"/>
    <w:rsid w:val="003276B0"/>
    <w:rsid w:val="00327739"/>
    <w:rsid w:val="00331C99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4D2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4052"/>
    <w:rsid w:val="003D5ACA"/>
    <w:rsid w:val="003D7860"/>
    <w:rsid w:val="003E185E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3F587A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4DBA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07AE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3B9F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0B82"/>
    <w:rsid w:val="00552FF4"/>
    <w:rsid w:val="005539B9"/>
    <w:rsid w:val="005546B2"/>
    <w:rsid w:val="0056703F"/>
    <w:rsid w:val="005723FC"/>
    <w:rsid w:val="00572B54"/>
    <w:rsid w:val="00574723"/>
    <w:rsid w:val="005760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1E4"/>
    <w:rsid w:val="006A1CC3"/>
    <w:rsid w:val="006A5550"/>
    <w:rsid w:val="006A6559"/>
    <w:rsid w:val="006A6D9E"/>
    <w:rsid w:val="006A6DEE"/>
    <w:rsid w:val="006A70A6"/>
    <w:rsid w:val="006B1488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08F5"/>
    <w:rsid w:val="006F4592"/>
    <w:rsid w:val="006F4BB1"/>
    <w:rsid w:val="006F50EA"/>
    <w:rsid w:val="006F67C6"/>
    <w:rsid w:val="00700562"/>
    <w:rsid w:val="007011B3"/>
    <w:rsid w:val="007033EC"/>
    <w:rsid w:val="00703C8E"/>
    <w:rsid w:val="007044B0"/>
    <w:rsid w:val="00705B65"/>
    <w:rsid w:val="0070658F"/>
    <w:rsid w:val="00710C9A"/>
    <w:rsid w:val="007145A3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4A20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3F7F"/>
    <w:rsid w:val="007B6A1E"/>
    <w:rsid w:val="007B6E39"/>
    <w:rsid w:val="007C0868"/>
    <w:rsid w:val="007C33E1"/>
    <w:rsid w:val="007C37BA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3499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366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6396"/>
    <w:rsid w:val="00A07DBB"/>
    <w:rsid w:val="00A12D36"/>
    <w:rsid w:val="00A14E12"/>
    <w:rsid w:val="00A14E31"/>
    <w:rsid w:val="00A20565"/>
    <w:rsid w:val="00A20EB0"/>
    <w:rsid w:val="00A2383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80E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085F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2663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4A77"/>
    <w:rsid w:val="00C06057"/>
    <w:rsid w:val="00C06FA5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2A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3DE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288C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065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97BECDF"/>
  <w15:docId w15:val="{CB12B974-4336-4494-BF33-8B1F7669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D3B9F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D3B9F"/>
    <w:rPr>
      <w:rFonts w:ascii="Calibri" w:eastAsia="Times New Roman" w:hAnsi="Calibri" w:cs="Times New Roman"/>
      <w:b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1969E7741B24A8CF7A2E0D85A1180" ma:contentTypeVersion="15" ma:contentTypeDescription="Vytvoří nový dokument" ma:contentTypeScope="" ma:versionID="8cba4970e26825cc217aecc7b378f964">
  <xsd:schema xmlns:xsd="http://www.w3.org/2001/XMLSchema" xmlns:xs="http://www.w3.org/2001/XMLSchema" xmlns:p="http://schemas.microsoft.com/office/2006/metadata/properties" xmlns:ns2="b0b0f0fb-a503-4f26-bcc8-ca350055487d" xmlns:ns3="4ad13d0e-5f19-444c-ad25-bdd529ab4d11" targetNamespace="http://schemas.microsoft.com/office/2006/metadata/properties" ma:root="true" ma:fieldsID="ffdcf0c386075ee13db3e96a157d8b05" ns2:_="" ns3:_="">
    <xsd:import namespace="b0b0f0fb-a503-4f26-bcc8-ca350055487d"/>
    <xsd:import namespace="4ad13d0e-5f19-444c-ad25-bdd529ab4d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0f0fb-a503-4f26-bcc8-ca3500554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13d0e-5f19-444c-ad25-bdd529ab4d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27fce18-8486-4585-9b67-78042cfd905f}" ma:internalName="TaxCatchAll" ma:showField="CatchAllData" ma:web="4ad13d0e-5f19-444c-ad25-bdd529ab4d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D054-C968-4C62-AA8D-BF0E28DC9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0f0fb-a503-4f26-bcc8-ca350055487d"/>
    <ds:schemaRef ds:uri="4ad13d0e-5f19-444c-ad25-bdd529ab4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9CC0A-00EC-47E4-BDDA-2641A8821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7BEFDD-3C38-404A-A1EA-268F9AC448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3443</Words>
  <Characters>20314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Macháček, Stanislav</dc:creator>
  <cp:lastModifiedBy>Popelková, Lenka</cp:lastModifiedBy>
  <cp:revision>6</cp:revision>
  <dcterms:created xsi:type="dcterms:W3CDTF">2025-01-06T13:14:00Z</dcterms:created>
  <dcterms:modified xsi:type="dcterms:W3CDTF">2025-04-22T08:17:00Z</dcterms:modified>
</cp:coreProperties>
</file>